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FB" w:rsidRPr="00A11066" w:rsidRDefault="00EF53FB" w:rsidP="00EF53FB">
      <w:pPr>
        <w:jc w:val="center"/>
        <w:rPr>
          <w:b/>
        </w:rPr>
      </w:pPr>
      <w:r w:rsidRPr="00A11066">
        <w:rPr>
          <w:rStyle w:val="Heading1Char"/>
        </w:rPr>
        <w:t>Informal Robot Proposal</w:t>
      </w:r>
      <w:r w:rsidRPr="00A11066">
        <w:rPr>
          <w:b/>
        </w:rPr>
        <w:br/>
        <w:t>Andy Kobyljanec</w:t>
      </w:r>
      <w:r w:rsidRPr="00A11066">
        <w:rPr>
          <w:b/>
        </w:rPr>
        <w:br/>
        <w:t>EEL 5666 – IMDL</w:t>
      </w:r>
      <w:r w:rsidRPr="00A11066">
        <w:rPr>
          <w:b/>
        </w:rPr>
        <w:br/>
        <w:t>January 24, 2008</w:t>
      </w:r>
    </w:p>
    <w:p w:rsidR="00EF53FB" w:rsidRPr="00A11066" w:rsidRDefault="00EF53FB">
      <w:pPr>
        <w:rPr>
          <w:b/>
        </w:rPr>
      </w:pPr>
      <w:r w:rsidRPr="00A11066">
        <w:rPr>
          <w:b/>
        </w:rPr>
        <w:t>General Overview</w:t>
      </w:r>
    </w:p>
    <w:p w:rsidR="00EF53FB" w:rsidRPr="00A11066" w:rsidRDefault="00EF53FB">
      <w:r w:rsidRPr="00A11066">
        <w:tab/>
        <w:t xml:space="preserve">For this lab I would like to create a swarm robotic system to inspect and repair </w:t>
      </w:r>
      <w:r w:rsidR="006A14F9" w:rsidRPr="00A11066">
        <w:t>a large surface on the ground.  There will several ‘slave’ robots which roam about the field looking for imperfections, and one ‘master’ robot which will perform a needed task on the imperfection. This type of system could have many applications in industry, such as roof and floor inspection or minesweeping.  A hierarchal system would allow me to consolidate the complexity in the system.  With this I can build one complicated robot and several simple ones rather than several relatively complex robot.  Creating only one complex robot will save trouble and keep the price low.</w:t>
      </w:r>
    </w:p>
    <w:p w:rsidR="006A14F9" w:rsidRPr="00A11066" w:rsidRDefault="006A14F9">
      <w:r w:rsidRPr="00A11066">
        <w:rPr>
          <w:b/>
        </w:rPr>
        <w:t>Task Overview</w:t>
      </w:r>
    </w:p>
    <w:p w:rsidR="00AE1DA4" w:rsidRPr="00A11066" w:rsidRDefault="006A14F9" w:rsidP="00AE1DA4">
      <w:pPr>
        <w:rPr>
          <w:noProof/>
        </w:rPr>
      </w:pPr>
      <w:r w:rsidRPr="00A11066">
        <w:t xml:space="preserve">The terrain for this system of robots will be large, relatively flat, black, and smooth.   Obstacles may be present, and need to be avoided.  The robots will need to know where the edge of the terrain is, so a wall may need to be present on all sides.  Imperfections will </w:t>
      </w:r>
      <w:r w:rsidR="005240C8" w:rsidRPr="00A11066">
        <w:t>be represented on the surface by colored spots.  If a slave robot encounters a colored spot on the ground, it can lay down a beacon and continue on until it runs out of beacons.  The master robot will roam and rotate around until it finds a beacon.  When the master does sense a beacon, it will approach it, pick it up, and perform whatever action it needs to do to repair the imperfection (such as lay down a patch).</w:t>
      </w:r>
      <w:r w:rsidR="00AE1DA4" w:rsidRPr="00A11066">
        <w:rPr>
          <w:noProof/>
        </w:rPr>
        <w:t xml:space="preserve">   Below is a list of the respective robot tasks:</w:t>
      </w:r>
    </w:p>
    <w:p w:rsidR="006A14F9" w:rsidRPr="00A11066" w:rsidRDefault="00AE1DA4" w:rsidP="00AE1DA4">
      <w:r w:rsidRPr="00A11066">
        <w:rPr>
          <w:noProof/>
        </w:rPr>
        <w:drawing>
          <wp:inline distT="0" distB="0" distL="0" distR="0">
            <wp:extent cx="6019800" cy="1666875"/>
            <wp:effectExtent l="38100" t="0" r="3810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219E" w:rsidRPr="00A11066" w:rsidRDefault="007D219E" w:rsidP="00AE1DA4">
      <w:pPr>
        <w:rPr>
          <w:b/>
        </w:rPr>
      </w:pPr>
      <w:r w:rsidRPr="00A11066">
        <w:rPr>
          <w:b/>
        </w:rPr>
        <w:t>Robot Design</w:t>
      </w:r>
    </w:p>
    <w:p w:rsidR="007D219E" w:rsidRDefault="007D219E" w:rsidP="002E43E8">
      <w:pPr>
        <w:ind w:firstLine="720"/>
      </w:pPr>
      <w:r w:rsidRPr="00A11066">
        <w:t xml:space="preserve">The design for </w:t>
      </w:r>
      <w:r w:rsidR="00AE1DA4" w:rsidRPr="00A11066">
        <w:t xml:space="preserve">both robot types </w:t>
      </w:r>
      <w:r w:rsidRPr="00A11066">
        <w:t xml:space="preserve">will </w:t>
      </w:r>
      <w:r w:rsidR="00AE1DA4" w:rsidRPr="00A11066">
        <w:t xml:space="preserve">reflect their respective tasks.  </w:t>
      </w:r>
      <w:r w:rsidR="002E43E8" w:rsidRPr="00A11066">
        <w:t>The slave robots will be smaller and carry a module to detect the surface color.  They will also carry several beacons, and have a mechanism for placing them on the ground.  The master robot will have a sensor array for detecting the relative location of the beacons.  The master robot will also carry a mechanism to pick up and store beacons</w:t>
      </w:r>
      <w:r w:rsidR="000E0094">
        <w:t>, but no way of knowing where any imperfections are</w:t>
      </w:r>
      <w:r w:rsidR="002E43E8" w:rsidRPr="00A11066">
        <w:t>.</w:t>
      </w:r>
    </w:p>
    <w:p w:rsidR="000E0094" w:rsidRPr="00A11066" w:rsidRDefault="000E0094" w:rsidP="002E43E8">
      <w:pPr>
        <w:ind w:firstLine="720"/>
      </w:pPr>
    </w:p>
    <w:p w:rsidR="002E43E8" w:rsidRPr="00A11066" w:rsidRDefault="002E43E8" w:rsidP="002E43E8">
      <w:pPr>
        <w:rPr>
          <w:b/>
        </w:rPr>
      </w:pPr>
      <w:r w:rsidRPr="00A11066">
        <w:rPr>
          <w:b/>
        </w:rPr>
        <w:lastRenderedPageBreak/>
        <w:t>Sensors</w:t>
      </w:r>
    </w:p>
    <w:p w:rsidR="002E43E8" w:rsidRPr="00A11066" w:rsidRDefault="00DF6F95" w:rsidP="002E43E8">
      <w:r w:rsidRPr="00A11066">
        <w:tab/>
        <w:t>The following sensors would be needed for these tasks:</w:t>
      </w:r>
    </w:p>
    <w:p w:rsidR="00DF6F95" w:rsidRPr="00A11066" w:rsidRDefault="00DF6F95" w:rsidP="00DF6F95">
      <w:pPr>
        <w:pStyle w:val="ListParagraph"/>
        <w:numPr>
          <w:ilvl w:val="0"/>
          <w:numId w:val="1"/>
        </w:numPr>
      </w:pPr>
      <w:r w:rsidRPr="00A11066">
        <w:t>Slave Robot</w:t>
      </w:r>
    </w:p>
    <w:p w:rsidR="00DF6F95" w:rsidRPr="00A11066" w:rsidRDefault="00DF6F95" w:rsidP="00DF6F95">
      <w:pPr>
        <w:pStyle w:val="ListParagraph"/>
        <w:numPr>
          <w:ilvl w:val="1"/>
          <w:numId w:val="1"/>
        </w:numPr>
      </w:pPr>
      <w:r w:rsidRPr="00A11066">
        <w:t>IR/Ultrasonic Range detection – obstacle avoidance</w:t>
      </w:r>
    </w:p>
    <w:p w:rsidR="00DF6F95" w:rsidRPr="00A11066" w:rsidRDefault="00DF6F95" w:rsidP="00DF6F95">
      <w:pPr>
        <w:pStyle w:val="ListParagraph"/>
        <w:numPr>
          <w:ilvl w:val="1"/>
          <w:numId w:val="1"/>
        </w:numPr>
      </w:pPr>
      <w:r w:rsidRPr="00A11066">
        <w:t>CdS cell + white LED enclosed in dark box –  Color detection module</w:t>
      </w:r>
    </w:p>
    <w:p w:rsidR="00DF6F95" w:rsidRPr="00A11066" w:rsidRDefault="00423BA2" w:rsidP="00DF6F95">
      <w:pPr>
        <w:pStyle w:val="ListParagraph"/>
        <w:numPr>
          <w:ilvl w:val="1"/>
          <w:numId w:val="1"/>
        </w:numPr>
      </w:pPr>
      <w:r w:rsidRPr="00A11066">
        <w:t xml:space="preserve">Push-button switches – bump detection </w:t>
      </w:r>
    </w:p>
    <w:p w:rsidR="00423BA2" w:rsidRPr="00A11066" w:rsidRDefault="00423BA2" w:rsidP="00DF6F95">
      <w:pPr>
        <w:pStyle w:val="ListParagraph"/>
        <w:numPr>
          <w:ilvl w:val="1"/>
          <w:numId w:val="1"/>
        </w:numPr>
      </w:pPr>
      <w:r w:rsidRPr="00A11066">
        <w:t>Push-button switches – detect if beacons supply is depleted</w:t>
      </w:r>
    </w:p>
    <w:p w:rsidR="00423BA2" w:rsidRPr="00A11066" w:rsidRDefault="00A11066" w:rsidP="00423BA2">
      <w:pPr>
        <w:pStyle w:val="ListParagraph"/>
        <w:numPr>
          <w:ilvl w:val="0"/>
          <w:numId w:val="1"/>
        </w:numPr>
      </w:pPr>
      <w:r w:rsidRPr="00A11066">
        <w:t>Master robot</w:t>
      </w:r>
    </w:p>
    <w:p w:rsidR="00A11066" w:rsidRPr="00A11066" w:rsidRDefault="00A11066" w:rsidP="00A11066">
      <w:pPr>
        <w:pStyle w:val="ListParagraph"/>
        <w:numPr>
          <w:ilvl w:val="1"/>
          <w:numId w:val="1"/>
        </w:numPr>
      </w:pPr>
      <w:r w:rsidRPr="00A11066">
        <w:t>IR/Ultrasonic Range detection – obstacle avoidance</w:t>
      </w:r>
    </w:p>
    <w:p w:rsidR="00A11066" w:rsidRDefault="000E0094" w:rsidP="00A11066">
      <w:pPr>
        <w:pStyle w:val="ListParagraph"/>
        <w:numPr>
          <w:ilvl w:val="1"/>
          <w:numId w:val="1"/>
        </w:numPr>
      </w:pPr>
      <w:r>
        <w:t>IR</w:t>
      </w:r>
      <w:r w:rsidR="00A11066">
        <w:t xml:space="preserve"> sensors – beacon detection</w:t>
      </w:r>
      <w:r>
        <w:t>, if beacons are IR LEDs.</w:t>
      </w:r>
    </w:p>
    <w:p w:rsidR="00A11066" w:rsidRDefault="00A11066" w:rsidP="00A11066">
      <w:pPr>
        <w:pStyle w:val="ListParagraph"/>
        <w:numPr>
          <w:ilvl w:val="1"/>
          <w:numId w:val="1"/>
        </w:numPr>
      </w:pPr>
      <w:r>
        <w:t>Push-button switches – bump detection</w:t>
      </w:r>
    </w:p>
    <w:p w:rsidR="002E43E8" w:rsidRDefault="006C51C6">
      <w:pPr>
        <w:rPr>
          <w:b/>
        </w:rPr>
      </w:pPr>
      <w:r>
        <w:rPr>
          <w:b/>
        </w:rPr>
        <w:t>Actuators</w:t>
      </w:r>
    </w:p>
    <w:p w:rsidR="006C51C6" w:rsidRPr="006C51C6" w:rsidRDefault="006C51C6" w:rsidP="006C51C6">
      <w:pPr>
        <w:pStyle w:val="ListParagraph"/>
        <w:numPr>
          <w:ilvl w:val="0"/>
          <w:numId w:val="2"/>
        </w:numPr>
        <w:rPr>
          <w:b/>
        </w:rPr>
      </w:pPr>
      <w:r>
        <w:t>Motors – drive and steer all robots</w:t>
      </w:r>
    </w:p>
    <w:p w:rsidR="006C51C6" w:rsidRPr="006C51C6" w:rsidRDefault="006C51C6" w:rsidP="006C51C6">
      <w:pPr>
        <w:pStyle w:val="ListParagraph"/>
        <w:numPr>
          <w:ilvl w:val="0"/>
          <w:numId w:val="2"/>
        </w:numPr>
        <w:rPr>
          <w:b/>
        </w:rPr>
      </w:pPr>
      <w:r>
        <w:t>Servos – operate various mechanisms to pick up or drop off beacons</w:t>
      </w:r>
    </w:p>
    <w:p w:rsidR="006C51C6" w:rsidRPr="006C51C6" w:rsidRDefault="006C51C6" w:rsidP="006C51C6">
      <w:pPr>
        <w:rPr>
          <w:b/>
        </w:rPr>
      </w:pPr>
    </w:p>
    <w:sectPr w:rsidR="006C51C6" w:rsidRPr="006C51C6" w:rsidSect="000E00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AE0" w:rsidRDefault="00CB7AE0" w:rsidP="00AE1DA4">
      <w:pPr>
        <w:spacing w:after="0" w:line="240" w:lineRule="auto"/>
      </w:pPr>
      <w:r>
        <w:separator/>
      </w:r>
    </w:p>
  </w:endnote>
  <w:endnote w:type="continuationSeparator" w:id="1">
    <w:p w:rsidR="00CB7AE0" w:rsidRDefault="00CB7AE0" w:rsidP="00AE1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AE0" w:rsidRDefault="00CB7AE0" w:rsidP="00AE1DA4">
      <w:pPr>
        <w:spacing w:after="0" w:line="240" w:lineRule="auto"/>
      </w:pPr>
      <w:r>
        <w:separator/>
      </w:r>
    </w:p>
  </w:footnote>
  <w:footnote w:type="continuationSeparator" w:id="1">
    <w:p w:rsidR="00CB7AE0" w:rsidRDefault="00CB7AE0" w:rsidP="00AE1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A69BD"/>
    <w:multiLevelType w:val="hybridMultilevel"/>
    <w:tmpl w:val="988C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F72F3"/>
    <w:multiLevelType w:val="hybridMultilevel"/>
    <w:tmpl w:val="3050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F53FB"/>
    <w:rsid w:val="000E0094"/>
    <w:rsid w:val="00123352"/>
    <w:rsid w:val="002E43E8"/>
    <w:rsid w:val="00423BA2"/>
    <w:rsid w:val="00470A27"/>
    <w:rsid w:val="005240C8"/>
    <w:rsid w:val="005E6D3D"/>
    <w:rsid w:val="00624A4C"/>
    <w:rsid w:val="00626474"/>
    <w:rsid w:val="006A14F9"/>
    <w:rsid w:val="006C51C6"/>
    <w:rsid w:val="007D219E"/>
    <w:rsid w:val="00866819"/>
    <w:rsid w:val="009B03B8"/>
    <w:rsid w:val="009C392A"/>
    <w:rsid w:val="00A11066"/>
    <w:rsid w:val="00AE1DA4"/>
    <w:rsid w:val="00C77F7B"/>
    <w:rsid w:val="00CB7AE0"/>
    <w:rsid w:val="00CD2F72"/>
    <w:rsid w:val="00D65FDF"/>
    <w:rsid w:val="00DF6F95"/>
    <w:rsid w:val="00EF53FB"/>
    <w:rsid w:val="00FA7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19"/>
  </w:style>
  <w:style w:type="paragraph" w:styleId="Heading1">
    <w:name w:val="heading 1"/>
    <w:basedOn w:val="Normal"/>
    <w:next w:val="Normal"/>
    <w:link w:val="Heading1Char"/>
    <w:uiPriority w:val="9"/>
    <w:qFormat/>
    <w:rsid w:val="00EF5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F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E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A4"/>
    <w:rPr>
      <w:rFonts w:ascii="Tahoma" w:hAnsi="Tahoma" w:cs="Tahoma"/>
      <w:sz w:val="16"/>
      <w:szCs w:val="16"/>
    </w:rPr>
  </w:style>
  <w:style w:type="paragraph" w:styleId="Header">
    <w:name w:val="header"/>
    <w:basedOn w:val="Normal"/>
    <w:link w:val="HeaderChar"/>
    <w:uiPriority w:val="99"/>
    <w:semiHidden/>
    <w:unhideWhenUsed/>
    <w:rsid w:val="00AE1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DA4"/>
  </w:style>
  <w:style w:type="paragraph" w:styleId="Footer">
    <w:name w:val="footer"/>
    <w:basedOn w:val="Normal"/>
    <w:link w:val="FooterChar"/>
    <w:uiPriority w:val="99"/>
    <w:semiHidden/>
    <w:unhideWhenUsed/>
    <w:rsid w:val="00AE1D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1DA4"/>
  </w:style>
  <w:style w:type="paragraph" w:styleId="ListParagraph">
    <w:name w:val="List Paragraph"/>
    <w:basedOn w:val="Normal"/>
    <w:uiPriority w:val="34"/>
    <w:qFormat/>
    <w:rsid w:val="00DF6F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BB18F4-CFFD-4D5E-A6EC-F6C4376B23C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F940A031-A021-4F2B-96AC-E9E4ACEDB83B}">
      <dgm:prSet phldrT="[Text]"/>
      <dgm:spPr/>
      <dgm:t>
        <a:bodyPr/>
        <a:lstStyle/>
        <a:p>
          <a:r>
            <a:rPr lang="en-US" b="1"/>
            <a:t>Master Robot</a:t>
          </a:r>
        </a:p>
      </dgm:t>
    </dgm:pt>
    <dgm:pt modelId="{8AA9339F-5C48-4269-9CD6-56E57EF739AD}" type="parTrans" cxnId="{47FB4ADE-F8E8-413B-91AE-A7BE3DBECDE6}">
      <dgm:prSet/>
      <dgm:spPr/>
      <dgm:t>
        <a:bodyPr/>
        <a:lstStyle/>
        <a:p>
          <a:endParaRPr lang="en-US"/>
        </a:p>
      </dgm:t>
    </dgm:pt>
    <dgm:pt modelId="{AB5E2231-F8F1-4D52-8FFB-5F77659F5B43}" type="sibTrans" cxnId="{47FB4ADE-F8E8-413B-91AE-A7BE3DBECDE6}">
      <dgm:prSet/>
      <dgm:spPr/>
      <dgm:t>
        <a:bodyPr/>
        <a:lstStyle/>
        <a:p>
          <a:endParaRPr lang="en-US"/>
        </a:p>
      </dgm:t>
    </dgm:pt>
    <dgm:pt modelId="{7C3EDC8C-C425-405C-8E9F-855FC8B85573}">
      <dgm:prSet phldrT="[Text]"/>
      <dgm:spPr/>
      <dgm:t>
        <a:bodyPr/>
        <a:lstStyle/>
        <a:p>
          <a:pPr algn="ctr"/>
          <a:r>
            <a:rPr lang="en-US" b="1" i="0"/>
            <a:t>Slave Robots</a:t>
          </a:r>
        </a:p>
      </dgm:t>
    </dgm:pt>
    <dgm:pt modelId="{487B74EA-33B0-450D-8C59-491CC79D68A6}" type="parTrans" cxnId="{D36D61FB-6237-4619-A10C-D5F854AFE8E6}">
      <dgm:prSet/>
      <dgm:spPr/>
      <dgm:t>
        <a:bodyPr/>
        <a:lstStyle/>
        <a:p>
          <a:endParaRPr lang="en-US"/>
        </a:p>
      </dgm:t>
    </dgm:pt>
    <dgm:pt modelId="{DE5A1E3E-62A9-4D5A-B5D1-BF52C073A917}" type="sibTrans" cxnId="{D36D61FB-6237-4619-A10C-D5F854AFE8E6}">
      <dgm:prSet/>
      <dgm:spPr/>
      <dgm:t>
        <a:bodyPr/>
        <a:lstStyle/>
        <a:p>
          <a:endParaRPr lang="en-US"/>
        </a:p>
      </dgm:t>
    </dgm:pt>
    <dgm:pt modelId="{D38CCEDC-20A9-4C27-B9BC-84F6DA7F36D1}">
      <dgm:prSet phldrT="[Text]"/>
      <dgm:spPr/>
      <dgm:t>
        <a:bodyPr/>
        <a:lstStyle/>
        <a:p>
          <a:r>
            <a:rPr lang="en-US" b="0"/>
            <a:t>Find beacons</a:t>
          </a:r>
        </a:p>
      </dgm:t>
    </dgm:pt>
    <dgm:pt modelId="{8DD225EC-5B85-413E-A350-DBFC041868CB}" type="parTrans" cxnId="{09A81127-783D-4C28-9873-73931EA25B86}">
      <dgm:prSet/>
      <dgm:spPr/>
      <dgm:t>
        <a:bodyPr/>
        <a:lstStyle/>
        <a:p>
          <a:endParaRPr lang="en-US"/>
        </a:p>
      </dgm:t>
    </dgm:pt>
    <dgm:pt modelId="{2BF49832-C3B4-426F-B516-C466C45FEF06}" type="sibTrans" cxnId="{09A81127-783D-4C28-9873-73931EA25B86}">
      <dgm:prSet/>
      <dgm:spPr/>
      <dgm:t>
        <a:bodyPr/>
        <a:lstStyle/>
        <a:p>
          <a:endParaRPr lang="en-US"/>
        </a:p>
      </dgm:t>
    </dgm:pt>
    <dgm:pt modelId="{2A38CBD1-A5A5-4CC1-9532-C5CB9854B0E2}">
      <dgm:prSet phldrT="[Text]"/>
      <dgm:spPr/>
      <dgm:t>
        <a:bodyPr/>
        <a:lstStyle/>
        <a:p>
          <a:r>
            <a:rPr lang="en-US" b="0"/>
            <a:t>Pick up beacons</a:t>
          </a:r>
        </a:p>
      </dgm:t>
    </dgm:pt>
    <dgm:pt modelId="{57CDD4A1-09F3-4F9E-9B83-A8EAC29BA6CA}" type="parTrans" cxnId="{1AB779EF-E372-4E3C-950F-49469F2F3D24}">
      <dgm:prSet/>
      <dgm:spPr/>
      <dgm:t>
        <a:bodyPr/>
        <a:lstStyle/>
        <a:p>
          <a:endParaRPr lang="en-US"/>
        </a:p>
      </dgm:t>
    </dgm:pt>
    <dgm:pt modelId="{9192F2BF-B15F-417E-A8DF-39A28E54C160}" type="sibTrans" cxnId="{1AB779EF-E372-4E3C-950F-49469F2F3D24}">
      <dgm:prSet/>
      <dgm:spPr/>
      <dgm:t>
        <a:bodyPr/>
        <a:lstStyle/>
        <a:p>
          <a:endParaRPr lang="en-US"/>
        </a:p>
      </dgm:t>
    </dgm:pt>
    <dgm:pt modelId="{957A6022-76F8-4750-B488-10930DF5C10D}">
      <dgm:prSet phldrT="[Text]"/>
      <dgm:spPr/>
      <dgm:t>
        <a:bodyPr/>
        <a:lstStyle/>
        <a:p>
          <a:r>
            <a:rPr lang="en-US" b="0"/>
            <a:t>Lay down patch</a:t>
          </a:r>
        </a:p>
      </dgm:t>
    </dgm:pt>
    <dgm:pt modelId="{EE49B456-07FF-4C0D-9E61-777FD2675D21}" type="parTrans" cxnId="{83DA475D-45C6-4AC4-A3EB-5F135537EF15}">
      <dgm:prSet/>
      <dgm:spPr/>
      <dgm:t>
        <a:bodyPr/>
        <a:lstStyle/>
        <a:p>
          <a:endParaRPr lang="en-US"/>
        </a:p>
      </dgm:t>
    </dgm:pt>
    <dgm:pt modelId="{CE6B8529-78C9-4DD2-A093-9BB0295A187C}" type="sibTrans" cxnId="{83DA475D-45C6-4AC4-A3EB-5F135537EF15}">
      <dgm:prSet/>
      <dgm:spPr/>
      <dgm:t>
        <a:bodyPr/>
        <a:lstStyle/>
        <a:p>
          <a:endParaRPr lang="en-US"/>
        </a:p>
      </dgm:t>
    </dgm:pt>
    <dgm:pt modelId="{1883F9A0-E25A-4C06-AC31-DDC031E0B195}">
      <dgm:prSet phldrT="[Text]"/>
      <dgm:spPr/>
      <dgm:t>
        <a:bodyPr/>
        <a:lstStyle/>
        <a:p>
          <a:r>
            <a:rPr lang="en-US" i="0"/>
            <a:t>Roam around</a:t>
          </a:r>
        </a:p>
      </dgm:t>
    </dgm:pt>
    <dgm:pt modelId="{00AE350F-CDE7-40B7-8B12-46A0E0553E2B}" type="parTrans" cxnId="{3CB02FA6-CAEA-4286-8C09-8359617A4295}">
      <dgm:prSet/>
      <dgm:spPr/>
      <dgm:t>
        <a:bodyPr/>
        <a:lstStyle/>
        <a:p>
          <a:endParaRPr lang="en-US"/>
        </a:p>
      </dgm:t>
    </dgm:pt>
    <dgm:pt modelId="{803EAB32-48E7-49FD-AA08-45CB287E05A3}" type="sibTrans" cxnId="{3CB02FA6-CAEA-4286-8C09-8359617A4295}">
      <dgm:prSet/>
      <dgm:spPr/>
      <dgm:t>
        <a:bodyPr/>
        <a:lstStyle/>
        <a:p>
          <a:endParaRPr lang="en-US"/>
        </a:p>
      </dgm:t>
    </dgm:pt>
    <dgm:pt modelId="{4855B606-1771-48DA-911D-23CDC3242771}">
      <dgm:prSet phldrT="[Text]"/>
      <dgm:spPr/>
      <dgm:t>
        <a:bodyPr/>
        <a:lstStyle/>
        <a:p>
          <a:r>
            <a:rPr lang="en-US" b="0"/>
            <a:t>Roam around</a:t>
          </a:r>
        </a:p>
      </dgm:t>
    </dgm:pt>
    <dgm:pt modelId="{8CCA5814-579F-4E3F-8F69-3F8B8420DC40}" type="parTrans" cxnId="{1B23182F-F825-496D-935B-430B500A5B84}">
      <dgm:prSet/>
      <dgm:spPr/>
      <dgm:t>
        <a:bodyPr/>
        <a:lstStyle/>
        <a:p>
          <a:endParaRPr lang="en-US"/>
        </a:p>
      </dgm:t>
    </dgm:pt>
    <dgm:pt modelId="{E3201011-ADA7-412B-8CDF-BB5CF2823EC1}" type="sibTrans" cxnId="{1B23182F-F825-496D-935B-430B500A5B84}">
      <dgm:prSet/>
      <dgm:spPr/>
      <dgm:t>
        <a:bodyPr/>
        <a:lstStyle/>
        <a:p>
          <a:endParaRPr lang="en-US"/>
        </a:p>
      </dgm:t>
    </dgm:pt>
    <dgm:pt modelId="{DF2EAA42-9AD5-4281-9F11-BB2A9A49064C}">
      <dgm:prSet phldrT="[Text]"/>
      <dgm:spPr/>
      <dgm:t>
        <a:bodyPr/>
        <a:lstStyle/>
        <a:p>
          <a:r>
            <a:rPr lang="en-US" i="0"/>
            <a:t>Find imperfections</a:t>
          </a:r>
        </a:p>
      </dgm:t>
    </dgm:pt>
    <dgm:pt modelId="{3C781B10-757C-4EA9-9CF3-542B5FE177A5}" type="parTrans" cxnId="{F3622E6B-60C5-4B09-9697-F923DE43759A}">
      <dgm:prSet/>
      <dgm:spPr/>
      <dgm:t>
        <a:bodyPr/>
        <a:lstStyle/>
        <a:p>
          <a:endParaRPr lang="en-US"/>
        </a:p>
      </dgm:t>
    </dgm:pt>
    <dgm:pt modelId="{A06DF1C7-241B-4F88-BAFF-E641CB14F812}" type="sibTrans" cxnId="{F3622E6B-60C5-4B09-9697-F923DE43759A}">
      <dgm:prSet/>
      <dgm:spPr/>
      <dgm:t>
        <a:bodyPr/>
        <a:lstStyle/>
        <a:p>
          <a:endParaRPr lang="en-US"/>
        </a:p>
      </dgm:t>
    </dgm:pt>
    <dgm:pt modelId="{6817CEE4-60C6-4F99-A207-E24CF10E2EB1}">
      <dgm:prSet phldrT="[Text]"/>
      <dgm:spPr/>
      <dgm:t>
        <a:bodyPr/>
        <a:lstStyle/>
        <a:p>
          <a:r>
            <a:rPr lang="en-US" i="0"/>
            <a:t>Lay down beacons</a:t>
          </a:r>
        </a:p>
      </dgm:t>
    </dgm:pt>
    <dgm:pt modelId="{41A45159-6F7E-4518-A49D-E9E29924F7A2}" type="parTrans" cxnId="{74550BE7-9213-437E-945E-B749BEF11D91}">
      <dgm:prSet/>
      <dgm:spPr/>
      <dgm:t>
        <a:bodyPr/>
        <a:lstStyle/>
        <a:p>
          <a:endParaRPr lang="en-US"/>
        </a:p>
      </dgm:t>
    </dgm:pt>
    <dgm:pt modelId="{301E6F64-7E9E-4F4F-9C8C-2881504F4B04}" type="sibTrans" cxnId="{74550BE7-9213-437E-945E-B749BEF11D91}">
      <dgm:prSet/>
      <dgm:spPr/>
      <dgm:t>
        <a:bodyPr/>
        <a:lstStyle/>
        <a:p>
          <a:endParaRPr lang="en-US"/>
        </a:p>
      </dgm:t>
    </dgm:pt>
    <dgm:pt modelId="{DF4E4A90-633D-482A-A6C8-D860FAD90990}">
      <dgm:prSet phldrT="[Text]"/>
      <dgm:spPr/>
      <dgm:t>
        <a:bodyPr/>
        <a:lstStyle/>
        <a:p>
          <a:r>
            <a:rPr lang="en-US" i="0"/>
            <a:t>Return for more beacons?</a:t>
          </a:r>
        </a:p>
      </dgm:t>
    </dgm:pt>
    <dgm:pt modelId="{F837BDEB-18A8-4861-AE51-9F0995B451A9}" type="parTrans" cxnId="{E20CE1DA-D87B-424B-A8B4-802DCAA54732}">
      <dgm:prSet/>
      <dgm:spPr/>
      <dgm:t>
        <a:bodyPr/>
        <a:lstStyle/>
        <a:p>
          <a:endParaRPr lang="en-US"/>
        </a:p>
      </dgm:t>
    </dgm:pt>
    <dgm:pt modelId="{22D4F3A1-4506-4784-8715-9BA77C4C90FF}" type="sibTrans" cxnId="{E20CE1DA-D87B-424B-A8B4-802DCAA54732}">
      <dgm:prSet/>
      <dgm:spPr/>
      <dgm:t>
        <a:bodyPr/>
        <a:lstStyle/>
        <a:p>
          <a:endParaRPr lang="en-US"/>
        </a:p>
      </dgm:t>
    </dgm:pt>
    <dgm:pt modelId="{69D28AF6-42B6-44C6-A781-15E17C6C5B6A}">
      <dgm:prSet phldrT="[Text]"/>
      <dgm:spPr/>
      <dgm:t>
        <a:bodyPr/>
        <a:lstStyle/>
        <a:p>
          <a:pPr algn="ctr"/>
          <a:r>
            <a:rPr lang="en-US" b="1" i="0"/>
            <a:t>Beacons</a:t>
          </a:r>
        </a:p>
      </dgm:t>
    </dgm:pt>
    <dgm:pt modelId="{81A6F7DA-E269-40FC-97FE-0A41971FC161}" type="parTrans" cxnId="{3A28FABF-E971-40DA-A112-478106B47E18}">
      <dgm:prSet/>
      <dgm:spPr/>
      <dgm:t>
        <a:bodyPr/>
        <a:lstStyle/>
        <a:p>
          <a:endParaRPr lang="en-US"/>
        </a:p>
      </dgm:t>
    </dgm:pt>
    <dgm:pt modelId="{978006C3-7C02-4B62-8CDF-B96CDBB743DE}" type="sibTrans" cxnId="{3A28FABF-E971-40DA-A112-478106B47E18}">
      <dgm:prSet/>
      <dgm:spPr/>
      <dgm:t>
        <a:bodyPr/>
        <a:lstStyle/>
        <a:p>
          <a:endParaRPr lang="en-US"/>
        </a:p>
      </dgm:t>
    </dgm:pt>
    <dgm:pt modelId="{259CE779-309E-4D06-8868-F8BA29ED9F23}">
      <dgm:prSet phldrT="[Text]"/>
      <dgm:spPr/>
      <dgm:t>
        <a:bodyPr/>
        <a:lstStyle/>
        <a:p>
          <a:r>
            <a:rPr lang="en-US" b="0" i="0"/>
            <a:t>Omni-directional signal to master robot</a:t>
          </a:r>
        </a:p>
      </dgm:t>
    </dgm:pt>
    <dgm:pt modelId="{541B5BB6-8F88-42B5-A168-9CC3BD386C37}" type="parTrans" cxnId="{7B5655E6-5FFC-4674-8AF3-81D3C31BB0A5}">
      <dgm:prSet/>
      <dgm:spPr/>
      <dgm:t>
        <a:bodyPr/>
        <a:lstStyle/>
        <a:p>
          <a:endParaRPr lang="en-US"/>
        </a:p>
      </dgm:t>
    </dgm:pt>
    <dgm:pt modelId="{28F20DE9-AA29-4647-BF3D-51EF6D38E637}" type="sibTrans" cxnId="{7B5655E6-5FFC-4674-8AF3-81D3C31BB0A5}">
      <dgm:prSet/>
      <dgm:spPr/>
      <dgm:t>
        <a:bodyPr/>
        <a:lstStyle/>
        <a:p>
          <a:endParaRPr lang="en-US"/>
        </a:p>
      </dgm:t>
    </dgm:pt>
    <dgm:pt modelId="{0638BA8E-E075-4595-A379-545321EF1B13}">
      <dgm:prSet phldrT="[Text]"/>
      <dgm:spPr/>
      <dgm:t>
        <a:bodyPr/>
        <a:lstStyle/>
        <a:p>
          <a:r>
            <a:rPr lang="en-US" b="0" i="0"/>
            <a:t>Independantly powered</a:t>
          </a:r>
        </a:p>
      </dgm:t>
    </dgm:pt>
    <dgm:pt modelId="{EFB88140-3BA3-44D1-A27B-C1583FD4D539}" type="parTrans" cxnId="{4ABF00BC-D26C-4884-A274-3C0AFB19D514}">
      <dgm:prSet/>
      <dgm:spPr/>
      <dgm:t>
        <a:bodyPr/>
        <a:lstStyle/>
        <a:p>
          <a:endParaRPr lang="en-US"/>
        </a:p>
      </dgm:t>
    </dgm:pt>
    <dgm:pt modelId="{E458F699-20B7-4DFF-93CC-BC1F445E06BB}" type="sibTrans" cxnId="{4ABF00BC-D26C-4884-A274-3C0AFB19D514}">
      <dgm:prSet/>
      <dgm:spPr/>
      <dgm:t>
        <a:bodyPr/>
        <a:lstStyle/>
        <a:p>
          <a:endParaRPr lang="en-US"/>
        </a:p>
      </dgm:t>
    </dgm:pt>
    <dgm:pt modelId="{591F63B3-A6AD-4EE0-B18E-F25E8F7C9481}">
      <dgm:prSet phldrT="[Text]"/>
      <dgm:spPr/>
      <dgm:t>
        <a:bodyPr/>
        <a:lstStyle/>
        <a:p>
          <a:r>
            <a:rPr lang="en-US" b="0" i="0"/>
            <a:t>Simple, easy to handle</a:t>
          </a:r>
        </a:p>
      </dgm:t>
    </dgm:pt>
    <dgm:pt modelId="{07D183C0-F2B0-4A61-A0CB-A9C9F1BE517C}" type="parTrans" cxnId="{697F0E57-3B08-4EA3-BE47-DD22CACD47A9}">
      <dgm:prSet/>
      <dgm:spPr/>
      <dgm:t>
        <a:bodyPr/>
        <a:lstStyle/>
        <a:p>
          <a:endParaRPr lang="en-US"/>
        </a:p>
      </dgm:t>
    </dgm:pt>
    <dgm:pt modelId="{8A490F6B-53E9-4C95-ADB8-47E7391C5431}" type="sibTrans" cxnId="{697F0E57-3B08-4EA3-BE47-DD22CACD47A9}">
      <dgm:prSet/>
      <dgm:spPr/>
      <dgm:t>
        <a:bodyPr/>
        <a:lstStyle/>
        <a:p>
          <a:endParaRPr lang="en-US"/>
        </a:p>
      </dgm:t>
    </dgm:pt>
    <dgm:pt modelId="{DB16BFA8-1F89-487B-BCE8-34823393BA46}" type="pres">
      <dgm:prSet presAssocID="{9CBB18F4-CFFD-4D5E-A6EC-F6C4376B23C8}" presName="Name0" presStyleCnt="0">
        <dgm:presLayoutVars>
          <dgm:dir/>
          <dgm:animLvl val="lvl"/>
          <dgm:resizeHandles val="exact"/>
        </dgm:presLayoutVars>
      </dgm:prSet>
      <dgm:spPr/>
      <dgm:t>
        <a:bodyPr/>
        <a:lstStyle/>
        <a:p>
          <a:endParaRPr lang="en-US"/>
        </a:p>
      </dgm:t>
    </dgm:pt>
    <dgm:pt modelId="{B1E28FD3-653C-4F33-8074-6852272FC393}" type="pres">
      <dgm:prSet presAssocID="{F940A031-A021-4F2B-96AC-E9E4ACEDB83B}" presName="composite" presStyleCnt="0"/>
      <dgm:spPr/>
    </dgm:pt>
    <dgm:pt modelId="{351D7B73-3794-46B0-A911-B3614B6A158B}" type="pres">
      <dgm:prSet presAssocID="{F940A031-A021-4F2B-96AC-E9E4ACEDB83B}" presName="parTx" presStyleLbl="alignNode1" presStyleIdx="0" presStyleCnt="3">
        <dgm:presLayoutVars>
          <dgm:chMax val="0"/>
          <dgm:chPref val="0"/>
          <dgm:bulletEnabled val="1"/>
        </dgm:presLayoutVars>
      </dgm:prSet>
      <dgm:spPr/>
      <dgm:t>
        <a:bodyPr/>
        <a:lstStyle/>
        <a:p>
          <a:endParaRPr lang="en-US"/>
        </a:p>
      </dgm:t>
    </dgm:pt>
    <dgm:pt modelId="{4B084F62-A865-4488-A30D-F319BE6153DE}" type="pres">
      <dgm:prSet presAssocID="{F940A031-A021-4F2B-96AC-E9E4ACEDB83B}" presName="desTx" presStyleLbl="alignAccFollowNode1" presStyleIdx="0" presStyleCnt="3">
        <dgm:presLayoutVars>
          <dgm:bulletEnabled val="1"/>
        </dgm:presLayoutVars>
      </dgm:prSet>
      <dgm:spPr/>
      <dgm:t>
        <a:bodyPr/>
        <a:lstStyle/>
        <a:p>
          <a:endParaRPr lang="en-US"/>
        </a:p>
      </dgm:t>
    </dgm:pt>
    <dgm:pt modelId="{67F389CD-BCF7-427C-9CEE-6BBF78B2F36A}" type="pres">
      <dgm:prSet presAssocID="{AB5E2231-F8F1-4D52-8FFB-5F77659F5B43}" presName="space" presStyleCnt="0"/>
      <dgm:spPr/>
    </dgm:pt>
    <dgm:pt modelId="{AC316333-8BE5-4F0A-B843-95A8B8E3FEEB}" type="pres">
      <dgm:prSet presAssocID="{7C3EDC8C-C425-405C-8E9F-855FC8B85573}" presName="composite" presStyleCnt="0"/>
      <dgm:spPr/>
    </dgm:pt>
    <dgm:pt modelId="{73AD15E6-104F-4B12-9D00-F87E673C1CF3}" type="pres">
      <dgm:prSet presAssocID="{7C3EDC8C-C425-405C-8E9F-855FC8B85573}" presName="parTx" presStyleLbl="alignNode1" presStyleIdx="1" presStyleCnt="3">
        <dgm:presLayoutVars>
          <dgm:chMax val="0"/>
          <dgm:chPref val="0"/>
          <dgm:bulletEnabled val="1"/>
        </dgm:presLayoutVars>
      </dgm:prSet>
      <dgm:spPr/>
      <dgm:t>
        <a:bodyPr/>
        <a:lstStyle/>
        <a:p>
          <a:endParaRPr lang="en-US"/>
        </a:p>
      </dgm:t>
    </dgm:pt>
    <dgm:pt modelId="{A7477F40-E1DD-476F-9944-3B7C92159205}" type="pres">
      <dgm:prSet presAssocID="{7C3EDC8C-C425-405C-8E9F-855FC8B85573}" presName="desTx" presStyleLbl="alignAccFollowNode1" presStyleIdx="1" presStyleCnt="3">
        <dgm:presLayoutVars>
          <dgm:bulletEnabled val="1"/>
        </dgm:presLayoutVars>
      </dgm:prSet>
      <dgm:spPr/>
      <dgm:t>
        <a:bodyPr/>
        <a:lstStyle/>
        <a:p>
          <a:endParaRPr lang="en-US"/>
        </a:p>
      </dgm:t>
    </dgm:pt>
    <dgm:pt modelId="{82CFDC13-E015-4F50-B8F8-2B62524B5DF3}" type="pres">
      <dgm:prSet presAssocID="{DE5A1E3E-62A9-4D5A-B5D1-BF52C073A917}" presName="space" presStyleCnt="0"/>
      <dgm:spPr/>
    </dgm:pt>
    <dgm:pt modelId="{8A67BF55-92DE-4F42-831F-C6103137CCC2}" type="pres">
      <dgm:prSet presAssocID="{69D28AF6-42B6-44C6-A781-15E17C6C5B6A}" presName="composite" presStyleCnt="0"/>
      <dgm:spPr/>
    </dgm:pt>
    <dgm:pt modelId="{9511BE1F-3D1A-48C7-9CE1-CFB63F192807}" type="pres">
      <dgm:prSet presAssocID="{69D28AF6-42B6-44C6-A781-15E17C6C5B6A}" presName="parTx" presStyleLbl="alignNode1" presStyleIdx="2" presStyleCnt="3">
        <dgm:presLayoutVars>
          <dgm:chMax val="0"/>
          <dgm:chPref val="0"/>
          <dgm:bulletEnabled val="1"/>
        </dgm:presLayoutVars>
      </dgm:prSet>
      <dgm:spPr/>
      <dgm:t>
        <a:bodyPr/>
        <a:lstStyle/>
        <a:p>
          <a:endParaRPr lang="en-US"/>
        </a:p>
      </dgm:t>
    </dgm:pt>
    <dgm:pt modelId="{B1B8F015-B3E4-4B1C-A066-A22DF51829FA}" type="pres">
      <dgm:prSet presAssocID="{69D28AF6-42B6-44C6-A781-15E17C6C5B6A}" presName="desTx" presStyleLbl="alignAccFollowNode1" presStyleIdx="2" presStyleCnt="3">
        <dgm:presLayoutVars>
          <dgm:bulletEnabled val="1"/>
        </dgm:presLayoutVars>
      </dgm:prSet>
      <dgm:spPr/>
      <dgm:t>
        <a:bodyPr/>
        <a:lstStyle/>
        <a:p>
          <a:endParaRPr lang="en-US"/>
        </a:p>
      </dgm:t>
    </dgm:pt>
  </dgm:ptLst>
  <dgm:cxnLst>
    <dgm:cxn modelId="{ABCE7375-6396-44F4-9224-9E5EC17D2D5B}" type="presOf" srcId="{6817CEE4-60C6-4F99-A207-E24CF10E2EB1}" destId="{A7477F40-E1DD-476F-9944-3B7C92159205}" srcOrd="0" destOrd="2" presId="urn:microsoft.com/office/officeart/2005/8/layout/hList1"/>
    <dgm:cxn modelId="{38138044-0B3C-4271-B165-056175E46C8A}" type="presOf" srcId="{9CBB18F4-CFFD-4D5E-A6EC-F6C4376B23C8}" destId="{DB16BFA8-1F89-487B-BCE8-34823393BA46}" srcOrd="0" destOrd="0" presId="urn:microsoft.com/office/officeart/2005/8/layout/hList1"/>
    <dgm:cxn modelId="{7B5655E6-5FFC-4674-8AF3-81D3C31BB0A5}" srcId="{69D28AF6-42B6-44C6-A781-15E17C6C5B6A}" destId="{259CE779-309E-4D06-8868-F8BA29ED9F23}" srcOrd="0" destOrd="0" parTransId="{541B5BB6-8F88-42B5-A168-9CC3BD386C37}" sibTransId="{28F20DE9-AA29-4647-BF3D-51EF6D38E637}"/>
    <dgm:cxn modelId="{BF1042B6-4DD9-489A-9ACB-850183BD950A}" type="presOf" srcId="{259CE779-309E-4D06-8868-F8BA29ED9F23}" destId="{B1B8F015-B3E4-4B1C-A066-A22DF51829FA}" srcOrd="0" destOrd="0" presId="urn:microsoft.com/office/officeart/2005/8/layout/hList1"/>
    <dgm:cxn modelId="{35B89A7E-254B-46A1-A668-A5A2C338F5CA}" type="presOf" srcId="{7C3EDC8C-C425-405C-8E9F-855FC8B85573}" destId="{73AD15E6-104F-4B12-9D00-F87E673C1CF3}" srcOrd="0" destOrd="0" presId="urn:microsoft.com/office/officeart/2005/8/layout/hList1"/>
    <dgm:cxn modelId="{1F9B1FB5-9DB6-429C-9610-EDA240138F2C}" type="presOf" srcId="{0638BA8E-E075-4595-A379-545321EF1B13}" destId="{B1B8F015-B3E4-4B1C-A066-A22DF51829FA}" srcOrd="0" destOrd="1" presId="urn:microsoft.com/office/officeart/2005/8/layout/hList1"/>
    <dgm:cxn modelId="{3CB02FA6-CAEA-4286-8C09-8359617A4295}" srcId="{7C3EDC8C-C425-405C-8E9F-855FC8B85573}" destId="{1883F9A0-E25A-4C06-AC31-DDC031E0B195}" srcOrd="0" destOrd="0" parTransId="{00AE350F-CDE7-40B7-8B12-46A0E0553E2B}" sibTransId="{803EAB32-48E7-49FD-AA08-45CB287E05A3}"/>
    <dgm:cxn modelId="{5E63483F-E9F6-49DA-9B89-44EB8D33CC76}" type="presOf" srcId="{4855B606-1771-48DA-911D-23CDC3242771}" destId="{4B084F62-A865-4488-A30D-F319BE6153DE}" srcOrd="0" destOrd="0" presId="urn:microsoft.com/office/officeart/2005/8/layout/hList1"/>
    <dgm:cxn modelId="{E47349CC-FBEF-4120-BFF1-B5D0C7176095}" type="presOf" srcId="{DF4E4A90-633D-482A-A6C8-D860FAD90990}" destId="{A7477F40-E1DD-476F-9944-3B7C92159205}" srcOrd="0" destOrd="3" presId="urn:microsoft.com/office/officeart/2005/8/layout/hList1"/>
    <dgm:cxn modelId="{697F0E57-3B08-4EA3-BE47-DD22CACD47A9}" srcId="{69D28AF6-42B6-44C6-A781-15E17C6C5B6A}" destId="{591F63B3-A6AD-4EE0-B18E-F25E8F7C9481}" srcOrd="2" destOrd="0" parTransId="{07D183C0-F2B0-4A61-A0CB-A9C9F1BE517C}" sibTransId="{8A490F6B-53E9-4C95-ADB8-47E7391C5431}"/>
    <dgm:cxn modelId="{4ABF00BC-D26C-4884-A274-3C0AFB19D514}" srcId="{69D28AF6-42B6-44C6-A781-15E17C6C5B6A}" destId="{0638BA8E-E075-4595-A379-545321EF1B13}" srcOrd="1" destOrd="0" parTransId="{EFB88140-3BA3-44D1-A27B-C1583FD4D539}" sibTransId="{E458F699-20B7-4DFF-93CC-BC1F445E06BB}"/>
    <dgm:cxn modelId="{09A81127-783D-4C28-9873-73931EA25B86}" srcId="{F940A031-A021-4F2B-96AC-E9E4ACEDB83B}" destId="{D38CCEDC-20A9-4C27-B9BC-84F6DA7F36D1}" srcOrd="1" destOrd="0" parTransId="{8DD225EC-5B85-413E-A350-DBFC041868CB}" sibTransId="{2BF49832-C3B4-426F-B516-C466C45FEF06}"/>
    <dgm:cxn modelId="{3F6B6E28-BA68-4E00-845C-8DC0D9837B1E}" type="presOf" srcId="{DF2EAA42-9AD5-4281-9F11-BB2A9A49064C}" destId="{A7477F40-E1DD-476F-9944-3B7C92159205}" srcOrd="0" destOrd="1" presId="urn:microsoft.com/office/officeart/2005/8/layout/hList1"/>
    <dgm:cxn modelId="{F85C0F68-B99E-461A-BDB6-618D1AB6158F}" type="presOf" srcId="{1883F9A0-E25A-4C06-AC31-DDC031E0B195}" destId="{A7477F40-E1DD-476F-9944-3B7C92159205}" srcOrd="0" destOrd="0" presId="urn:microsoft.com/office/officeart/2005/8/layout/hList1"/>
    <dgm:cxn modelId="{47FB4ADE-F8E8-413B-91AE-A7BE3DBECDE6}" srcId="{9CBB18F4-CFFD-4D5E-A6EC-F6C4376B23C8}" destId="{F940A031-A021-4F2B-96AC-E9E4ACEDB83B}" srcOrd="0" destOrd="0" parTransId="{8AA9339F-5C48-4269-9CD6-56E57EF739AD}" sibTransId="{AB5E2231-F8F1-4D52-8FFB-5F77659F5B43}"/>
    <dgm:cxn modelId="{83CC30F6-B71E-427E-9A24-623A59BC775A}" type="presOf" srcId="{F940A031-A021-4F2B-96AC-E9E4ACEDB83B}" destId="{351D7B73-3794-46B0-A911-B3614B6A158B}" srcOrd="0" destOrd="0" presId="urn:microsoft.com/office/officeart/2005/8/layout/hList1"/>
    <dgm:cxn modelId="{83DA475D-45C6-4AC4-A3EB-5F135537EF15}" srcId="{F940A031-A021-4F2B-96AC-E9E4ACEDB83B}" destId="{957A6022-76F8-4750-B488-10930DF5C10D}" srcOrd="3" destOrd="0" parTransId="{EE49B456-07FF-4C0D-9E61-777FD2675D21}" sibTransId="{CE6B8529-78C9-4DD2-A093-9BB0295A187C}"/>
    <dgm:cxn modelId="{A2B73CD8-19BE-444E-84B8-F91A2201CC5B}" type="presOf" srcId="{957A6022-76F8-4750-B488-10930DF5C10D}" destId="{4B084F62-A865-4488-A30D-F319BE6153DE}" srcOrd="0" destOrd="3" presId="urn:microsoft.com/office/officeart/2005/8/layout/hList1"/>
    <dgm:cxn modelId="{49B01EE3-A71D-44DD-9EAC-D4F388AE85D7}" type="presOf" srcId="{2A38CBD1-A5A5-4CC1-9532-C5CB9854B0E2}" destId="{4B084F62-A865-4488-A30D-F319BE6153DE}" srcOrd="0" destOrd="2" presId="urn:microsoft.com/office/officeart/2005/8/layout/hList1"/>
    <dgm:cxn modelId="{E20CE1DA-D87B-424B-A8B4-802DCAA54732}" srcId="{7C3EDC8C-C425-405C-8E9F-855FC8B85573}" destId="{DF4E4A90-633D-482A-A6C8-D860FAD90990}" srcOrd="3" destOrd="0" parTransId="{F837BDEB-18A8-4861-AE51-9F0995B451A9}" sibTransId="{22D4F3A1-4506-4784-8715-9BA77C4C90FF}"/>
    <dgm:cxn modelId="{F3622E6B-60C5-4B09-9697-F923DE43759A}" srcId="{7C3EDC8C-C425-405C-8E9F-855FC8B85573}" destId="{DF2EAA42-9AD5-4281-9F11-BB2A9A49064C}" srcOrd="1" destOrd="0" parTransId="{3C781B10-757C-4EA9-9CF3-542B5FE177A5}" sibTransId="{A06DF1C7-241B-4F88-BAFF-E641CB14F812}"/>
    <dgm:cxn modelId="{847C3C30-B83F-41CD-B0A5-0405284621BA}" type="presOf" srcId="{69D28AF6-42B6-44C6-A781-15E17C6C5B6A}" destId="{9511BE1F-3D1A-48C7-9CE1-CFB63F192807}" srcOrd="0" destOrd="0" presId="urn:microsoft.com/office/officeart/2005/8/layout/hList1"/>
    <dgm:cxn modelId="{1AB779EF-E372-4E3C-950F-49469F2F3D24}" srcId="{F940A031-A021-4F2B-96AC-E9E4ACEDB83B}" destId="{2A38CBD1-A5A5-4CC1-9532-C5CB9854B0E2}" srcOrd="2" destOrd="0" parTransId="{57CDD4A1-09F3-4F9E-9B83-A8EAC29BA6CA}" sibTransId="{9192F2BF-B15F-417E-A8DF-39A28E54C160}"/>
    <dgm:cxn modelId="{3A28FABF-E971-40DA-A112-478106B47E18}" srcId="{9CBB18F4-CFFD-4D5E-A6EC-F6C4376B23C8}" destId="{69D28AF6-42B6-44C6-A781-15E17C6C5B6A}" srcOrd="2" destOrd="0" parTransId="{81A6F7DA-E269-40FC-97FE-0A41971FC161}" sibTransId="{978006C3-7C02-4B62-8CDF-B96CDBB743DE}"/>
    <dgm:cxn modelId="{1B23182F-F825-496D-935B-430B500A5B84}" srcId="{F940A031-A021-4F2B-96AC-E9E4ACEDB83B}" destId="{4855B606-1771-48DA-911D-23CDC3242771}" srcOrd="0" destOrd="0" parTransId="{8CCA5814-579F-4E3F-8F69-3F8B8420DC40}" sibTransId="{E3201011-ADA7-412B-8CDF-BB5CF2823EC1}"/>
    <dgm:cxn modelId="{74550BE7-9213-437E-945E-B749BEF11D91}" srcId="{7C3EDC8C-C425-405C-8E9F-855FC8B85573}" destId="{6817CEE4-60C6-4F99-A207-E24CF10E2EB1}" srcOrd="2" destOrd="0" parTransId="{41A45159-6F7E-4518-A49D-E9E29924F7A2}" sibTransId="{301E6F64-7E9E-4F4F-9C8C-2881504F4B04}"/>
    <dgm:cxn modelId="{DB4885DE-348F-4EF2-B530-61C18E45C11A}" type="presOf" srcId="{D38CCEDC-20A9-4C27-B9BC-84F6DA7F36D1}" destId="{4B084F62-A865-4488-A30D-F319BE6153DE}" srcOrd="0" destOrd="1" presId="urn:microsoft.com/office/officeart/2005/8/layout/hList1"/>
    <dgm:cxn modelId="{E95DA3B6-05F5-4727-989C-905F60916CD3}" type="presOf" srcId="{591F63B3-A6AD-4EE0-B18E-F25E8F7C9481}" destId="{B1B8F015-B3E4-4B1C-A066-A22DF51829FA}" srcOrd="0" destOrd="2" presId="urn:microsoft.com/office/officeart/2005/8/layout/hList1"/>
    <dgm:cxn modelId="{D36D61FB-6237-4619-A10C-D5F854AFE8E6}" srcId="{9CBB18F4-CFFD-4D5E-A6EC-F6C4376B23C8}" destId="{7C3EDC8C-C425-405C-8E9F-855FC8B85573}" srcOrd="1" destOrd="0" parTransId="{487B74EA-33B0-450D-8C59-491CC79D68A6}" sibTransId="{DE5A1E3E-62A9-4D5A-B5D1-BF52C073A917}"/>
    <dgm:cxn modelId="{DC700B6C-0217-4700-8149-A2A2D49DA4CD}" type="presParOf" srcId="{DB16BFA8-1F89-487B-BCE8-34823393BA46}" destId="{B1E28FD3-653C-4F33-8074-6852272FC393}" srcOrd="0" destOrd="0" presId="urn:microsoft.com/office/officeart/2005/8/layout/hList1"/>
    <dgm:cxn modelId="{51F4F587-A495-4FB1-BF49-771A0A936509}" type="presParOf" srcId="{B1E28FD3-653C-4F33-8074-6852272FC393}" destId="{351D7B73-3794-46B0-A911-B3614B6A158B}" srcOrd="0" destOrd="0" presId="urn:microsoft.com/office/officeart/2005/8/layout/hList1"/>
    <dgm:cxn modelId="{469BA8D5-2704-412E-89CB-5B33C12C1A40}" type="presParOf" srcId="{B1E28FD3-653C-4F33-8074-6852272FC393}" destId="{4B084F62-A865-4488-A30D-F319BE6153DE}" srcOrd="1" destOrd="0" presId="urn:microsoft.com/office/officeart/2005/8/layout/hList1"/>
    <dgm:cxn modelId="{DFFF5CD2-8744-4C37-9CB0-DDF533B9CB49}" type="presParOf" srcId="{DB16BFA8-1F89-487B-BCE8-34823393BA46}" destId="{67F389CD-BCF7-427C-9CEE-6BBF78B2F36A}" srcOrd="1" destOrd="0" presId="urn:microsoft.com/office/officeart/2005/8/layout/hList1"/>
    <dgm:cxn modelId="{EB0EA7EA-06A6-4713-B0E0-A62F1CBF45F7}" type="presParOf" srcId="{DB16BFA8-1F89-487B-BCE8-34823393BA46}" destId="{AC316333-8BE5-4F0A-B843-95A8B8E3FEEB}" srcOrd="2" destOrd="0" presId="urn:microsoft.com/office/officeart/2005/8/layout/hList1"/>
    <dgm:cxn modelId="{8BD64640-E0A1-433B-9AE1-6EE11E98AFD5}" type="presParOf" srcId="{AC316333-8BE5-4F0A-B843-95A8B8E3FEEB}" destId="{73AD15E6-104F-4B12-9D00-F87E673C1CF3}" srcOrd="0" destOrd="0" presId="urn:microsoft.com/office/officeart/2005/8/layout/hList1"/>
    <dgm:cxn modelId="{F7693BF0-C2CF-4F0B-B1EE-6570A076BC36}" type="presParOf" srcId="{AC316333-8BE5-4F0A-B843-95A8B8E3FEEB}" destId="{A7477F40-E1DD-476F-9944-3B7C92159205}" srcOrd="1" destOrd="0" presId="urn:microsoft.com/office/officeart/2005/8/layout/hList1"/>
    <dgm:cxn modelId="{11AC2A77-DC26-4813-B187-FE531C015CF6}" type="presParOf" srcId="{DB16BFA8-1F89-487B-BCE8-34823393BA46}" destId="{82CFDC13-E015-4F50-B8F8-2B62524B5DF3}" srcOrd="3" destOrd="0" presId="urn:microsoft.com/office/officeart/2005/8/layout/hList1"/>
    <dgm:cxn modelId="{566E55A2-1F70-496F-A38F-8397A0B6EE8C}" type="presParOf" srcId="{DB16BFA8-1F89-487B-BCE8-34823393BA46}" destId="{8A67BF55-92DE-4F42-831F-C6103137CCC2}" srcOrd="4" destOrd="0" presId="urn:microsoft.com/office/officeart/2005/8/layout/hList1"/>
    <dgm:cxn modelId="{F199FA48-C35F-474A-BF7C-14BEE22DF8DE}" type="presParOf" srcId="{8A67BF55-92DE-4F42-831F-C6103137CCC2}" destId="{9511BE1F-3D1A-48C7-9CE1-CFB63F192807}" srcOrd="0" destOrd="0" presId="urn:microsoft.com/office/officeart/2005/8/layout/hList1"/>
    <dgm:cxn modelId="{1A377F7C-7F4F-42C9-9A69-CEAF9BAEC8C9}" type="presParOf" srcId="{8A67BF55-92DE-4F42-831F-C6103137CCC2}" destId="{B1B8F015-B3E4-4B1C-A066-A22DF51829FA}"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CDBB-29C9-42C1-9C6F-E85E3160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Vladivostok Logging, Co.</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Kobyljanec</dc:creator>
  <cp:keywords/>
  <dc:description/>
  <cp:lastModifiedBy>Andy Kobyljanec</cp:lastModifiedBy>
  <cp:revision>17</cp:revision>
  <cp:lastPrinted>2008-01-24T15:52:00Z</cp:lastPrinted>
  <dcterms:created xsi:type="dcterms:W3CDTF">2008-01-23T23:09:00Z</dcterms:created>
  <dcterms:modified xsi:type="dcterms:W3CDTF">2008-01-24T16:12:00Z</dcterms:modified>
</cp:coreProperties>
</file>